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DF0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 w:rsidR="003B4646">
        <w:rPr>
          <w:bCs/>
        </w:rPr>
        <w:t>71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 w:rsidR="00BD7BAF">
        <w:rPr>
          <w:bCs/>
        </w:rPr>
        <w:t>4</w:t>
      </w:r>
      <w:r w:rsidRPr="00B973C4">
        <w:rPr>
          <w:bCs/>
        </w:rPr>
        <w:t xml:space="preserve"> </w:t>
      </w:r>
    </w:p>
    <w:p w:rsidR="00BD7BAF" w:rsidP="003B4646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86MS0021-01-2023-007373-26</w:t>
      </w:r>
    </w:p>
    <w:p w:rsidR="00BD7BAF" w:rsidP="00E03DF0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A07ED6">
        <w:rPr>
          <w:sz w:val="26"/>
          <w:szCs w:val="26"/>
        </w:rPr>
        <w:t xml:space="preserve">        </w:t>
      </w:r>
      <w:r w:rsidR="00BD7BAF">
        <w:rPr>
          <w:sz w:val="26"/>
          <w:szCs w:val="26"/>
        </w:rPr>
        <w:t>24 января 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Мировой судья судебного участка № 1 Нижневартовского судебного района города</w:t>
      </w:r>
      <w:r w:rsidRPr="00AE25D0">
        <w:rPr>
          <w:sz w:val="26"/>
          <w:szCs w:val="26"/>
        </w:rPr>
        <w:t xml:space="preserve">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E25D0" w:rsidP="00AE25D0">
      <w:pPr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дирек</w:t>
      </w:r>
      <w:r w:rsidRPr="00487A56">
        <w:rPr>
          <w:color w:val="FF0000"/>
          <w:sz w:val="26"/>
          <w:szCs w:val="26"/>
        </w:rPr>
        <w:t>тора ООО «</w:t>
      </w:r>
      <w:r w:rsidRPr="00487A56" w:rsidR="00A07ED6">
        <w:rPr>
          <w:color w:val="FF0000"/>
          <w:sz w:val="26"/>
          <w:szCs w:val="26"/>
        </w:rPr>
        <w:t>Металл - Сервис</w:t>
      </w:r>
      <w:r w:rsidRPr="00487A56">
        <w:rPr>
          <w:color w:val="FF0000"/>
          <w:sz w:val="26"/>
          <w:szCs w:val="26"/>
        </w:rPr>
        <w:t>»</w:t>
      </w:r>
      <w:r w:rsidRPr="00487A56" w:rsidR="00A07ED6">
        <w:rPr>
          <w:color w:val="FF0000"/>
          <w:sz w:val="26"/>
          <w:szCs w:val="26"/>
        </w:rPr>
        <w:t xml:space="preserve"> </w:t>
      </w:r>
      <w:r w:rsidRPr="00487A56">
        <w:rPr>
          <w:color w:val="FF0000"/>
          <w:sz w:val="26"/>
          <w:szCs w:val="26"/>
        </w:rPr>
        <w:t xml:space="preserve">- </w:t>
      </w:r>
      <w:r w:rsidRPr="00487A56" w:rsidR="00A07ED6">
        <w:rPr>
          <w:color w:val="FF0000"/>
          <w:sz w:val="26"/>
          <w:szCs w:val="26"/>
        </w:rPr>
        <w:t>Дзейтова Ахмеда Султангиреевича</w:t>
      </w:r>
      <w:r w:rsidRPr="00487A56">
        <w:rPr>
          <w:color w:val="FF0000"/>
          <w:sz w:val="26"/>
          <w:szCs w:val="26"/>
        </w:rPr>
        <w:t xml:space="preserve">, </w:t>
      </w:r>
      <w:r w:rsidR="00E609FA">
        <w:rPr>
          <w:color w:val="FF0000"/>
          <w:sz w:val="26"/>
          <w:szCs w:val="26"/>
        </w:rPr>
        <w:t>…</w:t>
      </w:r>
      <w:r w:rsidRPr="00487A56">
        <w:rPr>
          <w:bCs/>
          <w:color w:val="FF0000"/>
          <w:sz w:val="26"/>
          <w:szCs w:val="26"/>
        </w:rPr>
        <w:t xml:space="preserve"> </w:t>
      </w:r>
      <w:r w:rsidRPr="00487A56">
        <w:rPr>
          <w:color w:val="FF0000"/>
          <w:sz w:val="26"/>
          <w:szCs w:val="26"/>
        </w:rPr>
        <w:t>года рождения, уроженца</w:t>
      </w:r>
      <w:r w:rsidRPr="00487A56" w:rsidR="00A07ED6">
        <w:rPr>
          <w:color w:val="FF0000"/>
          <w:sz w:val="26"/>
          <w:szCs w:val="26"/>
        </w:rPr>
        <w:t>:</w:t>
      </w:r>
      <w:r w:rsidRPr="00487A56">
        <w:rPr>
          <w:color w:val="FF0000"/>
          <w:sz w:val="26"/>
          <w:szCs w:val="26"/>
        </w:rPr>
        <w:t xml:space="preserve"> </w:t>
      </w:r>
      <w:r w:rsidR="00E609FA">
        <w:rPr>
          <w:color w:val="FF0000"/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 xml:space="preserve">,  зарегистрированного и проживающего по адресу: </w:t>
      </w:r>
      <w:r w:rsidR="00E609FA">
        <w:rPr>
          <w:color w:val="FF0000"/>
          <w:sz w:val="26"/>
          <w:szCs w:val="26"/>
        </w:rPr>
        <w:t>….</w:t>
      </w:r>
      <w:r w:rsidRPr="00487A56">
        <w:rPr>
          <w:color w:val="FF0000"/>
          <w:sz w:val="26"/>
          <w:szCs w:val="26"/>
        </w:rPr>
        <w:t>,</w:t>
      </w:r>
      <w:r w:rsidRPr="00487A56" w:rsidR="00EB1FF4">
        <w:rPr>
          <w:color w:val="FF0000"/>
          <w:sz w:val="26"/>
          <w:szCs w:val="26"/>
        </w:rPr>
        <w:t xml:space="preserve"> </w:t>
      </w:r>
      <w:r w:rsidR="00EB1FF4">
        <w:rPr>
          <w:sz w:val="26"/>
          <w:szCs w:val="26"/>
        </w:rPr>
        <w:t xml:space="preserve">паспорт </w:t>
      </w:r>
      <w:r w:rsidR="00E609FA">
        <w:rPr>
          <w:sz w:val="26"/>
          <w:szCs w:val="26"/>
        </w:rPr>
        <w:t>…</w:t>
      </w:r>
      <w:r w:rsidR="00EB1FF4">
        <w:rPr>
          <w:sz w:val="26"/>
          <w:szCs w:val="26"/>
        </w:rPr>
        <w:t>,</w:t>
      </w:r>
    </w:p>
    <w:p w:rsidR="00487A56" w:rsidRPr="00AE25D0" w:rsidP="00AE25D0">
      <w:pPr>
        <w:ind w:firstLine="540"/>
        <w:jc w:val="both"/>
        <w:rPr>
          <w:sz w:val="26"/>
          <w:szCs w:val="26"/>
        </w:rPr>
      </w:pP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Дзейтов А.С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Металл - Сервис</w:t>
      </w:r>
      <w:r w:rsidRPr="00AE25D0" w:rsidR="00AE25D0">
        <w:rPr>
          <w:sz w:val="26"/>
          <w:szCs w:val="26"/>
        </w:rPr>
        <w:t>», расположенного по адресу: 62860</w:t>
      </w:r>
      <w:r>
        <w:rPr>
          <w:sz w:val="26"/>
          <w:szCs w:val="26"/>
        </w:rPr>
        <w:t>6</w:t>
      </w:r>
      <w:r w:rsidRPr="00AE25D0" w:rsidR="00AE25D0">
        <w:rPr>
          <w:sz w:val="26"/>
          <w:szCs w:val="26"/>
        </w:rPr>
        <w:t xml:space="preserve">, ХМАО-Югра, </w:t>
      </w:r>
      <w:r>
        <w:rPr>
          <w:sz w:val="26"/>
          <w:szCs w:val="26"/>
        </w:rPr>
        <w:t xml:space="preserve">г. Нижневартовск, </w:t>
      </w:r>
      <w:r w:rsidRPr="00AE25D0" w:rsidR="00AE25D0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Пионерская,</w:t>
      </w:r>
      <w:r w:rsidRPr="00AE25D0" w:rsidR="00AE25D0">
        <w:rPr>
          <w:sz w:val="26"/>
          <w:szCs w:val="26"/>
        </w:rPr>
        <w:t xml:space="preserve"> д. </w:t>
      </w:r>
      <w:r>
        <w:rPr>
          <w:sz w:val="26"/>
          <w:szCs w:val="26"/>
        </w:rPr>
        <w:t>12 помещ. 14</w:t>
      </w:r>
      <w:r w:rsidRPr="00AE25D0">
        <w:rPr>
          <w:sz w:val="26"/>
          <w:szCs w:val="26"/>
        </w:rPr>
        <w:t>, что подтверждается выпиской из ЕГРЮЛ,  не предоставил  документы и инф</w:t>
      </w:r>
      <w:r w:rsidRPr="00AE25D0">
        <w:rPr>
          <w:sz w:val="26"/>
          <w:szCs w:val="26"/>
        </w:rPr>
        <w:t xml:space="preserve">ормацию по требованию </w:t>
      </w:r>
      <w:r w:rsidRPr="00AE25D0" w:rsidR="009A5AA0">
        <w:rPr>
          <w:sz w:val="26"/>
          <w:szCs w:val="26"/>
        </w:rPr>
        <w:t>№ 12/</w:t>
      </w:r>
      <w:r w:rsidR="00BD7BAF">
        <w:rPr>
          <w:sz w:val="26"/>
          <w:szCs w:val="26"/>
        </w:rPr>
        <w:t>7679</w:t>
      </w:r>
      <w:r w:rsidR="00487A56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от </w:t>
      </w:r>
      <w:r w:rsidR="00BD7BAF">
        <w:rPr>
          <w:sz w:val="26"/>
          <w:szCs w:val="26"/>
        </w:rPr>
        <w:t>20.07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 w:rsidR="00BD7BAF">
        <w:rPr>
          <w:sz w:val="26"/>
          <w:szCs w:val="26"/>
        </w:rPr>
        <w:t>15.08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Дзейтов А.С.</w:t>
      </w:r>
      <w:r w:rsidRPr="00AE25D0">
        <w:rPr>
          <w:sz w:val="26"/>
          <w:szCs w:val="26"/>
        </w:rPr>
        <w:t>, на рассмотрение дела об административном правонарушении не явился, о времени и месте рассмотрения админ</w:t>
      </w:r>
      <w:r w:rsidRPr="00AE25D0">
        <w:rPr>
          <w:sz w:val="26"/>
          <w:szCs w:val="26"/>
        </w:rPr>
        <w:t>истративного материала извещен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860323</w:t>
      </w:r>
      <w:r w:rsidR="00487A56">
        <w:rPr>
          <w:sz w:val="26"/>
          <w:szCs w:val="26"/>
        </w:rPr>
        <w:t>3</w:t>
      </w:r>
      <w:r w:rsidR="00BD7BAF">
        <w:rPr>
          <w:sz w:val="26"/>
          <w:szCs w:val="26"/>
        </w:rPr>
        <w:t>47</w:t>
      </w:r>
      <w:r w:rsidR="00487A56">
        <w:rPr>
          <w:sz w:val="26"/>
          <w:szCs w:val="26"/>
        </w:rPr>
        <w:t>000</w:t>
      </w:r>
      <w:r w:rsidR="00BD7BAF">
        <w:rPr>
          <w:sz w:val="26"/>
          <w:szCs w:val="26"/>
        </w:rPr>
        <w:t>355</w:t>
      </w:r>
      <w:r w:rsidR="00487A56">
        <w:rPr>
          <w:sz w:val="26"/>
          <w:szCs w:val="26"/>
        </w:rPr>
        <w:t>00001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="00BD7BAF">
        <w:rPr>
          <w:sz w:val="26"/>
          <w:szCs w:val="26"/>
        </w:rPr>
        <w:t>13.12</w:t>
      </w:r>
      <w:r w:rsidRPr="00AE25D0" w:rsidR="006C3B9E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 w:rsidR="00BD7BAF">
        <w:rPr>
          <w:sz w:val="26"/>
          <w:szCs w:val="26"/>
        </w:rPr>
        <w:t>13.12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>списки почтовых отпра</w:t>
      </w:r>
      <w:r w:rsidRPr="00AE25D0">
        <w:rPr>
          <w:sz w:val="26"/>
          <w:szCs w:val="26"/>
        </w:rPr>
        <w:t xml:space="preserve">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требование о предоставлении документов (информации) </w:t>
      </w:r>
      <w:r w:rsidRPr="00AE25D0" w:rsidR="009A5AA0">
        <w:rPr>
          <w:sz w:val="26"/>
          <w:szCs w:val="26"/>
        </w:rPr>
        <w:t xml:space="preserve">№ </w:t>
      </w:r>
      <w:r w:rsidRPr="00AE25D0" w:rsidR="00BD7BAF">
        <w:rPr>
          <w:sz w:val="26"/>
          <w:szCs w:val="26"/>
        </w:rPr>
        <w:t>12/</w:t>
      </w:r>
      <w:r w:rsidR="00BD7BAF">
        <w:rPr>
          <w:sz w:val="26"/>
          <w:szCs w:val="26"/>
        </w:rPr>
        <w:t xml:space="preserve">7679 </w:t>
      </w:r>
      <w:r w:rsidRPr="00AE25D0" w:rsidR="00BD7BAF">
        <w:rPr>
          <w:sz w:val="26"/>
          <w:szCs w:val="26"/>
        </w:rPr>
        <w:t xml:space="preserve">от </w:t>
      </w:r>
      <w:r w:rsidR="00BD7BAF">
        <w:rPr>
          <w:sz w:val="26"/>
          <w:szCs w:val="26"/>
        </w:rPr>
        <w:t>20.07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="00BD7BAF">
        <w:rPr>
          <w:sz w:val="26"/>
          <w:szCs w:val="26"/>
        </w:rPr>
        <w:t>13.12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Частью 1 ст. 15.6 Кодекса Российской Федерации об административных правонарушениях </w:t>
      </w:r>
      <w:r w:rsidRPr="00AE25D0">
        <w:rPr>
          <w:sz w:val="26"/>
          <w:szCs w:val="26"/>
        </w:rPr>
        <w:t>предусмотрена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Объектом административно- правовой охраны ч. 1 </w:t>
      </w:r>
      <w:r w:rsidRPr="00AE25D0">
        <w:rPr>
          <w:sz w:val="26"/>
          <w:szCs w:val="26"/>
        </w:rPr>
        <w:t>ст.15.6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</w:t>
      </w:r>
      <w:r w:rsidRPr="00AE25D0">
        <w:rPr>
          <w:sz w:val="26"/>
          <w:szCs w:val="26"/>
        </w:rPr>
        <w:t xml:space="preserve">твления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</w:t>
      </w:r>
      <w:r w:rsidRPr="00AE25D0">
        <w:rPr>
          <w:color w:val="000000"/>
          <w:sz w:val="26"/>
          <w:szCs w:val="26"/>
          <w:shd w:val="clear" w:color="auto" w:fill="FFFFFF"/>
        </w:rPr>
        <w:t>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</w:t>
      </w:r>
      <w:r w:rsidRPr="00AE25D0">
        <w:rPr>
          <w:color w:val="000000"/>
          <w:sz w:val="26"/>
          <w:szCs w:val="26"/>
          <w:shd w:val="clear" w:color="auto" w:fill="FFFFFF"/>
        </w:rPr>
        <w:t>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 xml:space="preserve"> настоящей статьи, исполняет его в течение </w:t>
      </w:r>
      <w:r w:rsidR="00487A56">
        <w:rPr>
          <w:color w:val="000000"/>
          <w:sz w:val="26"/>
          <w:szCs w:val="26"/>
          <w:shd w:val="clear" w:color="auto" w:fill="FFFFFF"/>
        </w:rPr>
        <w:t>десяти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дней со дня получения или в тот же срок уведомляет, что не располагает истребуемыми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Исследовав доказательства и оценивая их</w:t>
      </w:r>
      <w:r w:rsidRPr="00AE25D0">
        <w:rPr>
          <w:sz w:val="26"/>
          <w:szCs w:val="26"/>
        </w:rPr>
        <w:t xml:space="preserve"> в совокупности, мировой судья приходит к выводу о том, что они соответствуют закону и подтверждают вину </w:t>
      </w:r>
      <w:r w:rsidR="00487A56">
        <w:rPr>
          <w:color w:val="FF0000"/>
          <w:sz w:val="26"/>
          <w:szCs w:val="26"/>
        </w:rPr>
        <w:t>Дзейтова А.С.</w:t>
      </w:r>
      <w:r w:rsidRPr="00AE25D0" w:rsidR="00AE25D0">
        <w:rPr>
          <w:color w:val="0D0D0D" w:themeColor="text1" w:themeTint="F2"/>
          <w:sz w:val="26"/>
          <w:szCs w:val="26"/>
        </w:rPr>
        <w:t xml:space="preserve">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При назначении наказания мировой судья учитывает характер совершенного </w:t>
      </w:r>
      <w:r w:rsidRPr="00AE25D0">
        <w:rPr>
          <w:sz w:val="26"/>
          <w:szCs w:val="26"/>
        </w:rPr>
        <w:t>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</w:t>
      </w:r>
      <w:r w:rsidRPr="00AE25D0">
        <w:rPr>
          <w:sz w:val="26"/>
          <w:szCs w:val="26"/>
        </w:rPr>
        <w:t>олагает необходимым назначить наказание в виде административного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 xml:space="preserve">директора ООО «Металл - Сервис» - Дзейтова Ахмеда </w:t>
      </w:r>
      <w:r w:rsidRPr="00487A56">
        <w:rPr>
          <w:color w:val="FF0000"/>
          <w:sz w:val="26"/>
          <w:szCs w:val="26"/>
        </w:rPr>
        <w:t>Султангиреевича</w:t>
      </w:r>
      <w:r w:rsidRPr="00AE25D0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наказание в виде административного штрафа в размере 300 (триста) ру</w:t>
      </w:r>
      <w:r w:rsidRPr="00AE25D0">
        <w:rPr>
          <w:sz w:val="26"/>
          <w:szCs w:val="26"/>
        </w:rPr>
        <w:t>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>08080, КПП 860101001, ИНН 8601073664, БИК 007162163, ОКТМО 71875000, банковс</w:t>
      </w:r>
      <w:r w:rsidRPr="00867563">
        <w:rPr>
          <w:sz w:val="26"/>
          <w:szCs w:val="26"/>
        </w:rPr>
        <w:t>кий счет (ЕКС) 40102810245370000007 РКЦ Ханты-Мансийск//УФК по Ханты-Мансийскому автономному округу-Югре г. Ханты-Мансийск, номер казначейского счета 031006430000000</w:t>
      </w:r>
      <w:r>
        <w:rPr>
          <w:sz w:val="26"/>
          <w:szCs w:val="26"/>
        </w:rPr>
        <w:t xml:space="preserve">18700, КБК 72011601153010006140.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3B4646" w:rsidR="003B4646">
        <w:rPr>
          <w:color w:val="FF0000"/>
          <w:sz w:val="26"/>
          <w:szCs w:val="26"/>
        </w:rPr>
        <w:t>0412365400215015472315172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</w:t>
      </w:r>
      <w:r w:rsidRPr="00AE25D0">
        <w:rPr>
          <w:rFonts w:ascii="Times New Roman" w:hAnsi="Times New Roman" w:cs="Times New Roman"/>
          <w:sz w:val="26"/>
          <w:szCs w:val="26"/>
        </w:rPr>
        <w:t xml:space="preserve">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административного штрафа в указанный срок влечет привлечение к а</w:t>
      </w:r>
      <w:r w:rsidRPr="00AE25D0">
        <w:rPr>
          <w:sz w:val="26"/>
          <w:szCs w:val="26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  <w:t xml:space="preserve"> О.В.Вдовина</w:t>
      </w:r>
    </w:p>
    <w:sectPr w:rsidSect="002C1BC4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9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267C07"/>
    <w:rsid w:val="00297C1C"/>
    <w:rsid w:val="002C1BC4"/>
    <w:rsid w:val="003B341C"/>
    <w:rsid w:val="003B4646"/>
    <w:rsid w:val="00487A56"/>
    <w:rsid w:val="004E44C7"/>
    <w:rsid w:val="0065500B"/>
    <w:rsid w:val="006C3B9E"/>
    <w:rsid w:val="006D4830"/>
    <w:rsid w:val="00767353"/>
    <w:rsid w:val="007842FE"/>
    <w:rsid w:val="00784463"/>
    <w:rsid w:val="0082625E"/>
    <w:rsid w:val="00867563"/>
    <w:rsid w:val="008764BC"/>
    <w:rsid w:val="008803AE"/>
    <w:rsid w:val="008965BB"/>
    <w:rsid w:val="008A079E"/>
    <w:rsid w:val="00903248"/>
    <w:rsid w:val="00932B1E"/>
    <w:rsid w:val="0096519D"/>
    <w:rsid w:val="00983AE6"/>
    <w:rsid w:val="009A5AA0"/>
    <w:rsid w:val="009D155E"/>
    <w:rsid w:val="00A07ED6"/>
    <w:rsid w:val="00A251C6"/>
    <w:rsid w:val="00AC48B7"/>
    <w:rsid w:val="00AE25D0"/>
    <w:rsid w:val="00AE7013"/>
    <w:rsid w:val="00B973C4"/>
    <w:rsid w:val="00BD7BAF"/>
    <w:rsid w:val="00CD4EA8"/>
    <w:rsid w:val="00E03DF0"/>
    <w:rsid w:val="00E609FA"/>
    <w:rsid w:val="00EB1FF4"/>
    <w:rsid w:val="00EB3725"/>
    <w:rsid w:val="00EC1F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